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F746" w14:textId="6BFB7B83" w:rsidR="000D3F77" w:rsidRDefault="000D3F77" w:rsidP="000D3F77">
      <w:pPr>
        <w:rPr>
          <w:b/>
          <w:bCs/>
          <w:i/>
        </w:rPr>
      </w:pPr>
      <w:r>
        <w:rPr>
          <w:b/>
          <w:bCs/>
          <w:i/>
        </w:rPr>
        <w:t>THE KEY TO SPIRITUAL GROWTH</w:t>
      </w:r>
    </w:p>
    <w:p w14:paraId="665EA3E0" w14:textId="77777777" w:rsidR="000D3F77" w:rsidRDefault="000D3F77" w:rsidP="000D3F77">
      <w:pPr>
        <w:rPr>
          <w:iCs/>
        </w:rPr>
      </w:pPr>
    </w:p>
    <w:p w14:paraId="1040A793" w14:textId="31DA15A1" w:rsidR="000D3F77" w:rsidRPr="000D3F77" w:rsidRDefault="000D3F77" w:rsidP="000D3F77">
      <w:pPr>
        <w:rPr>
          <w:bCs/>
        </w:rPr>
      </w:pPr>
      <w:r w:rsidRPr="000D3F77">
        <w:rPr>
          <w:iCs/>
        </w:rPr>
        <w:t>The Key to Growth in Holiness is Renewing the Mind Through the Word</w:t>
      </w:r>
      <w:r>
        <w:rPr>
          <w:iCs/>
        </w:rPr>
        <w:t xml:space="preserve"> of God. </w:t>
      </w:r>
      <w:r w:rsidRPr="000D3F77">
        <w:rPr>
          <w:bCs/>
        </w:rPr>
        <w:t xml:space="preserve">After concluding the doctrinal section of the book in Romans 11, Paul begins the practical section of the book in </w:t>
      </w:r>
      <w:r w:rsidR="004F5E8C">
        <w:rPr>
          <w:bCs/>
        </w:rPr>
        <w:t>Romans</w:t>
      </w:r>
      <w:r w:rsidRPr="000D3F77">
        <w:rPr>
          <w:bCs/>
        </w:rPr>
        <w:t xml:space="preserve"> 12 by saying this:</w:t>
      </w:r>
    </w:p>
    <w:p w14:paraId="1B695B77" w14:textId="77777777" w:rsidR="000D3F77" w:rsidRPr="000D3F77" w:rsidRDefault="000D3F77" w:rsidP="000D3F77">
      <w:pPr>
        <w:rPr>
          <w:bCs/>
        </w:rPr>
      </w:pPr>
    </w:p>
    <w:p w14:paraId="33E6AC63" w14:textId="77777777" w:rsidR="000D3F77" w:rsidRPr="000D3F77" w:rsidRDefault="000D3F77" w:rsidP="000D3F77">
      <w:r w:rsidRPr="000D3F77">
        <w:rPr>
          <w:b/>
        </w:rPr>
        <w:t>Romans 12:1–2 (NKJV)</w:t>
      </w:r>
    </w:p>
    <w:p w14:paraId="337028BC" w14:textId="77777777" w:rsidR="000D3F77" w:rsidRPr="000D3F77" w:rsidRDefault="000D3F77" w:rsidP="000D3F77">
      <w:r w:rsidRPr="000D3F77">
        <w:rPr>
          <w:b/>
        </w:rPr>
        <w:t>1</w:t>
      </w:r>
      <w:r w:rsidRPr="000D3F77">
        <w:t xml:space="preserve"> I beseech you therefore, brethren, by the mercies of God, that you present your bodies a living sacrifice, </w:t>
      </w:r>
      <w:r w:rsidRPr="000D3F77">
        <w:rPr>
          <w:b/>
          <w:u w:val="single"/>
        </w:rPr>
        <w:t>holy</w:t>
      </w:r>
      <w:r w:rsidRPr="000D3F77">
        <w:t>, acceptable to God, which is your reasonable service.</w:t>
      </w:r>
    </w:p>
    <w:p w14:paraId="70D774CF" w14:textId="77777777" w:rsidR="000D3F77" w:rsidRPr="000D3F77" w:rsidRDefault="000D3F77" w:rsidP="000D3F77">
      <w:r w:rsidRPr="000D3F77">
        <w:rPr>
          <w:b/>
        </w:rPr>
        <w:t>2</w:t>
      </w:r>
      <w:r w:rsidRPr="000D3F77">
        <w:t xml:space="preserve"> And do not be conformed to this world, but </w:t>
      </w:r>
      <w:r w:rsidRPr="000D3F77">
        <w:rPr>
          <w:b/>
          <w:u w:val="single"/>
        </w:rPr>
        <w:t>be transformed</w:t>
      </w:r>
      <w:r w:rsidRPr="000D3F77">
        <w:t xml:space="preserve"> by the </w:t>
      </w:r>
      <w:r w:rsidRPr="000D3F77">
        <w:rPr>
          <w:b/>
          <w:u w:val="single"/>
        </w:rPr>
        <w:t>renewing of your mind</w:t>
      </w:r>
      <w:r w:rsidRPr="000D3F77">
        <w:t>, that you may prove what is that good and acceptable and perfect will of God.</w:t>
      </w:r>
    </w:p>
    <w:p w14:paraId="14A9121A" w14:textId="77777777" w:rsidR="000D3F77" w:rsidRPr="000D3F77" w:rsidRDefault="000D3F77" w:rsidP="000D3F77"/>
    <w:p w14:paraId="35282E50" w14:textId="77777777" w:rsidR="000D3F77" w:rsidRDefault="000D3F77" w:rsidP="000D3F77">
      <w:pPr>
        <w:rPr>
          <w:bCs/>
        </w:rPr>
      </w:pPr>
      <w:r w:rsidRPr="000D3F77">
        <w:rPr>
          <w:bCs/>
        </w:rPr>
        <w:t xml:space="preserve">What goes into your mind and what you dwell on in your thought life affects how you live. Proverbs 4:23 says, </w:t>
      </w:r>
      <w:r w:rsidRPr="000D3F77">
        <w:rPr>
          <w:b/>
          <w:bCs/>
          <w:i/>
        </w:rPr>
        <w:t>“Keep your heart with all diligence, for out of it spring the issues of life.”</w:t>
      </w:r>
      <w:r w:rsidRPr="000D3F77">
        <w:rPr>
          <w:bCs/>
        </w:rPr>
        <w:t xml:space="preserve"> The means of </w:t>
      </w:r>
      <w:r w:rsidRPr="000D3F77">
        <w:rPr>
          <w:b/>
          <w:bCs/>
          <w:i/>
        </w:rPr>
        <w:t>“renewing your mind”</w:t>
      </w:r>
      <w:r w:rsidRPr="000D3F77">
        <w:rPr>
          <w:bCs/>
        </w:rPr>
        <w:t xml:space="preserve"> is the Word of God. The Holy Spirit works through the Word to bring about practical sanctification.</w:t>
      </w:r>
    </w:p>
    <w:p w14:paraId="7D56DC78" w14:textId="77777777" w:rsidR="000D3F77" w:rsidRPr="000D3F77" w:rsidRDefault="000D3F77" w:rsidP="000D3F77">
      <w:pPr>
        <w:rPr>
          <w:bCs/>
        </w:rPr>
      </w:pPr>
    </w:p>
    <w:p w14:paraId="618575BF" w14:textId="77777777" w:rsidR="000D3F77" w:rsidRPr="000D3F77" w:rsidRDefault="000D3F77" w:rsidP="000D3F77">
      <w:r w:rsidRPr="000D3F77">
        <w:rPr>
          <w:b/>
        </w:rPr>
        <w:t>Psalm 119:11 (NKJV)</w:t>
      </w:r>
    </w:p>
    <w:p w14:paraId="5803138D" w14:textId="77777777" w:rsidR="000D3F77" w:rsidRPr="000D3F77" w:rsidRDefault="000D3F77" w:rsidP="000D3F77">
      <w:pPr>
        <w:rPr>
          <w:bCs/>
        </w:rPr>
      </w:pPr>
      <w:r w:rsidRPr="000D3F77">
        <w:rPr>
          <w:b/>
        </w:rPr>
        <w:t>11</w:t>
      </w:r>
      <w:r w:rsidRPr="000D3F77">
        <w:rPr>
          <w:bCs/>
        </w:rPr>
        <w:t xml:space="preserve"> </w:t>
      </w:r>
      <w:r w:rsidRPr="000D3F77">
        <w:rPr>
          <w:b/>
          <w:bCs/>
          <w:u w:val="single"/>
        </w:rPr>
        <w:t>Your word I have hidden in my heart</w:t>
      </w:r>
      <w:r w:rsidRPr="000D3F77">
        <w:rPr>
          <w:bCs/>
        </w:rPr>
        <w:t>, That I might not sin against You.</w:t>
      </w:r>
    </w:p>
    <w:p w14:paraId="00B04835" w14:textId="77777777" w:rsidR="00B01760" w:rsidRDefault="00B01760" w:rsidP="000D3F77">
      <w:pPr>
        <w:rPr>
          <w:b/>
        </w:rPr>
      </w:pPr>
    </w:p>
    <w:p w14:paraId="0911E909" w14:textId="0110E866" w:rsidR="000D3F77" w:rsidRPr="000D3F77" w:rsidRDefault="000D3F77" w:rsidP="000D3F77">
      <w:pPr>
        <w:rPr>
          <w:b/>
        </w:rPr>
      </w:pPr>
      <w:r w:rsidRPr="000D3F77">
        <w:rPr>
          <w:b/>
        </w:rPr>
        <w:t>John 17:17 (NKJV)</w:t>
      </w:r>
    </w:p>
    <w:p w14:paraId="0F25A576" w14:textId="77777777" w:rsidR="000D3F77" w:rsidRPr="000D3F77" w:rsidRDefault="000D3F77" w:rsidP="000D3F77">
      <w:pPr>
        <w:rPr>
          <w:bCs/>
        </w:rPr>
      </w:pPr>
      <w:r w:rsidRPr="000D3F77">
        <w:rPr>
          <w:b/>
        </w:rPr>
        <w:t>17</w:t>
      </w:r>
      <w:r w:rsidRPr="000D3F77">
        <w:rPr>
          <w:bCs/>
        </w:rPr>
        <w:t xml:space="preserve"> </w:t>
      </w:r>
      <w:r w:rsidRPr="000D3F77">
        <w:rPr>
          <w:b/>
          <w:bCs/>
          <w:u w:val="single"/>
        </w:rPr>
        <w:t>Sanctify them by Your truth</w:t>
      </w:r>
      <w:r w:rsidRPr="000D3F77">
        <w:rPr>
          <w:bCs/>
        </w:rPr>
        <w:t>. Your word is truth.</w:t>
      </w:r>
    </w:p>
    <w:p w14:paraId="6EC93D19" w14:textId="77777777" w:rsidR="000D3F77" w:rsidRDefault="000D3F77" w:rsidP="000D3F77">
      <w:pPr>
        <w:rPr>
          <w:b/>
        </w:rPr>
      </w:pPr>
    </w:p>
    <w:p w14:paraId="32495345" w14:textId="4F64F2F3" w:rsidR="000D3F77" w:rsidRPr="000D3F77" w:rsidRDefault="000D3F77" w:rsidP="000D3F77">
      <w:pPr>
        <w:rPr>
          <w:b/>
        </w:rPr>
      </w:pPr>
      <w:r w:rsidRPr="000D3F77">
        <w:rPr>
          <w:b/>
        </w:rPr>
        <w:t>Acts 20:32 (NKJV)</w:t>
      </w:r>
    </w:p>
    <w:p w14:paraId="420C48C5" w14:textId="77777777" w:rsidR="000D3F77" w:rsidRPr="000D3F77" w:rsidRDefault="000D3F77" w:rsidP="000D3F77">
      <w:pPr>
        <w:rPr>
          <w:bCs/>
        </w:rPr>
      </w:pPr>
      <w:r w:rsidRPr="000D3F77">
        <w:rPr>
          <w:b/>
        </w:rPr>
        <w:t>32</w:t>
      </w:r>
      <w:r w:rsidRPr="000D3F77">
        <w:rPr>
          <w:bCs/>
        </w:rPr>
        <w:t xml:space="preserve"> “So now, brethren, I commend you to God and to </w:t>
      </w:r>
      <w:r w:rsidRPr="000D3F77">
        <w:rPr>
          <w:b/>
          <w:bCs/>
          <w:u w:val="single"/>
        </w:rPr>
        <w:t>the word</w:t>
      </w:r>
      <w:r w:rsidRPr="000D3F77">
        <w:rPr>
          <w:bCs/>
        </w:rPr>
        <w:t xml:space="preserve"> of His grace, which </w:t>
      </w:r>
      <w:proofErr w:type="gramStart"/>
      <w:r w:rsidRPr="000D3F77">
        <w:rPr>
          <w:bCs/>
        </w:rPr>
        <w:t xml:space="preserve">is </w:t>
      </w:r>
      <w:r w:rsidRPr="000D3F77">
        <w:rPr>
          <w:b/>
          <w:bCs/>
          <w:u w:val="single"/>
        </w:rPr>
        <w:t>able to</w:t>
      </w:r>
      <w:proofErr w:type="gramEnd"/>
      <w:r w:rsidRPr="000D3F77">
        <w:rPr>
          <w:b/>
          <w:bCs/>
          <w:u w:val="single"/>
        </w:rPr>
        <w:t xml:space="preserve"> build you up</w:t>
      </w:r>
      <w:r w:rsidRPr="000D3F77">
        <w:rPr>
          <w:bCs/>
        </w:rPr>
        <w:t xml:space="preserve"> and give you an inheritance among all those who are sanctified.</w:t>
      </w:r>
    </w:p>
    <w:p w14:paraId="3D390440" w14:textId="77777777" w:rsidR="000D3F77" w:rsidRDefault="000D3F77" w:rsidP="000D3F77"/>
    <w:p w14:paraId="6C508B13" w14:textId="0854EDF2" w:rsidR="000D3F77" w:rsidRPr="000D3F77" w:rsidRDefault="000D3F77" w:rsidP="000D3F77">
      <w:r w:rsidRPr="000D3F77">
        <w:t>"This book will keep me from sin or sin will keep me from this book."</w:t>
      </w:r>
    </w:p>
    <w:p w14:paraId="68F44C1D" w14:textId="77777777" w:rsidR="000D3F77" w:rsidRPr="000D3F77" w:rsidRDefault="000D3F77" w:rsidP="000D3F77">
      <w:r w:rsidRPr="000D3F77">
        <w:t xml:space="preserve">   </w:t>
      </w:r>
      <w:r w:rsidRPr="000D3F77">
        <w:tab/>
      </w:r>
      <w:r w:rsidRPr="000D3F77">
        <w:tab/>
      </w:r>
      <w:r w:rsidRPr="000D3F77">
        <w:tab/>
        <w:t xml:space="preserve">  – written on the flyleaf of </w:t>
      </w:r>
      <w:r w:rsidRPr="000D3F77">
        <w:rPr>
          <w:b/>
        </w:rPr>
        <w:t>John Bunyan’s</w:t>
      </w:r>
      <w:r w:rsidRPr="000D3F77">
        <w:t xml:space="preserve"> Bible</w:t>
      </w:r>
    </w:p>
    <w:p w14:paraId="7F18EA3E" w14:textId="77777777" w:rsidR="000D3F77" w:rsidRPr="000D3F77" w:rsidRDefault="000D3F77" w:rsidP="000D3F77"/>
    <w:p w14:paraId="79DF5A6F" w14:textId="7B7436F4" w:rsidR="000D3F77" w:rsidRPr="000D3F77" w:rsidRDefault="000D3F77" w:rsidP="000D3F77">
      <w:pPr>
        <w:rPr>
          <w:bCs/>
        </w:rPr>
      </w:pPr>
      <w:r w:rsidRPr="000D3F77">
        <w:rPr>
          <w:bCs/>
        </w:rPr>
        <w:t>Positionally, we</w:t>
      </w:r>
      <w:r w:rsidR="005E747A">
        <w:rPr>
          <w:bCs/>
        </w:rPr>
        <w:t xml:space="preserve"> (as believers)</w:t>
      </w:r>
      <w:r w:rsidRPr="000D3F77">
        <w:rPr>
          <w:bCs/>
        </w:rPr>
        <w:t xml:space="preserve"> are perfectly holy; but in practice, we still have the flesh and still struggle with sin in the process of being sanctified. However, God has given us everything we need pertaining to life and godliness (cf. 2 Pet. 1:3).</w:t>
      </w:r>
    </w:p>
    <w:p w14:paraId="28BF883A" w14:textId="77777777" w:rsidR="007F7D73" w:rsidRDefault="007F7D73"/>
    <w:p w14:paraId="7E3AA2B5" w14:textId="749D8092" w:rsidR="000D3F77" w:rsidRDefault="000D3F77">
      <w:r>
        <w:t xml:space="preserve">What we focus on drives how we live. Stay focused on God – stay focused on His Word. This is the KEY to spiritual growth. It is a battle for the mind and only the Word can keep us on track! </w:t>
      </w:r>
    </w:p>
    <w:sectPr w:rsidR="000D3F77" w:rsidSect="00116FF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77"/>
    <w:rsid w:val="00051772"/>
    <w:rsid w:val="000D3F77"/>
    <w:rsid w:val="000D430F"/>
    <w:rsid w:val="00116FF4"/>
    <w:rsid w:val="001841F7"/>
    <w:rsid w:val="004F5E8C"/>
    <w:rsid w:val="005E747A"/>
    <w:rsid w:val="007F7D73"/>
    <w:rsid w:val="008D3C9E"/>
    <w:rsid w:val="00B01760"/>
    <w:rsid w:val="00EB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5CC03"/>
  <w15:chartTrackingRefBased/>
  <w15:docId w15:val="{E724BD58-33A3-4777-A705-228CF68E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F7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D3F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3F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3F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F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F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F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F7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D3F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3F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3F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F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F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F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F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F7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D3F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D3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3F77"/>
    <w:rPr>
      <w:i/>
      <w:iCs/>
      <w:color w:val="404040" w:themeColor="text1" w:themeTint="BF"/>
    </w:rPr>
  </w:style>
  <w:style w:type="paragraph" w:styleId="ListParagraph">
    <w:name w:val="List Paragraph"/>
    <w:basedOn w:val="Normal"/>
    <w:uiPriority w:val="34"/>
    <w:qFormat/>
    <w:rsid w:val="000D3F77"/>
    <w:pPr>
      <w:ind w:left="720"/>
      <w:contextualSpacing/>
    </w:pPr>
  </w:style>
  <w:style w:type="character" w:styleId="IntenseEmphasis">
    <w:name w:val="Intense Emphasis"/>
    <w:basedOn w:val="DefaultParagraphFont"/>
    <w:uiPriority w:val="21"/>
    <w:qFormat/>
    <w:rsid w:val="000D3F77"/>
    <w:rPr>
      <w:i/>
      <w:iCs/>
      <w:color w:val="0F4761" w:themeColor="accent1" w:themeShade="BF"/>
    </w:rPr>
  </w:style>
  <w:style w:type="paragraph" w:styleId="IntenseQuote">
    <w:name w:val="Intense Quote"/>
    <w:basedOn w:val="Normal"/>
    <w:next w:val="Normal"/>
    <w:link w:val="IntenseQuoteChar"/>
    <w:uiPriority w:val="30"/>
    <w:qFormat/>
    <w:rsid w:val="000D3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F77"/>
    <w:rPr>
      <w:i/>
      <w:iCs/>
      <w:color w:val="0F4761" w:themeColor="accent1" w:themeShade="BF"/>
    </w:rPr>
  </w:style>
  <w:style w:type="character" w:styleId="IntenseReference">
    <w:name w:val="Intense Reference"/>
    <w:basedOn w:val="DefaultParagraphFont"/>
    <w:uiPriority w:val="32"/>
    <w:qFormat/>
    <w:rsid w:val="000D3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1488</Characters>
  <Application>Microsoft Office Word</Application>
  <DocSecurity>0</DocSecurity>
  <Lines>42</Lines>
  <Paragraphs>16</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Oswald</dc:creator>
  <cp:keywords/>
  <dc:description/>
  <cp:lastModifiedBy>Dwight Oswald</cp:lastModifiedBy>
  <cp:revision>2</cp:revision>
  <dcterms:created xsi:type="dcterms:W3CDTF">2024-12-20T13:46:00Z</dcterms:created>
  <dcterms:modified xsi:type="dcterms:W3CDTF">2024-12-20T13:46:00Z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d217e80c-161b-40eb-acb5-4cef732c98dd</vt:lpwstr>
  </property>
</Properties>
</file>